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1C" w:rsidRDefault="0030431C" w:rsidP="005A35D7">
      <w:pPr>
        <w:spacing w:after="120"/>
        <w:jc w:val="both"/>
      </w:pPr>
      <w:r>
        <w:t xml:space="preserve">De verleidingen van </w:t>
      </w:r>
      <w:proofErr w:type="spellStart"/>
      <w:r w:rsidR="00A436A9">
        <w:t>Epic</w:t>
      </w:r>
      <w:proofErr w:type="spellEnd"/>
      <w:r w:rsidR="00EC7F26">
        <w:t>: reflectiemiddag op</w:t>
      </w:r>
      <w:r w:rsidR="003D4D2F">
        <w:t xml:space="preserve"> 21 november</w:t>
      </w:r>
      <w:r w:rsidR="00EC7F26">
        <w:t xml:space="preserve"> in de</w:t>
      </w:r>
      <w:r w:rsidR="003D4D2F">
        <w:t xml:space="preserve"> Tuinzaal</w:t>
      </w:r>
    </w:p>
    <w:p w:rsidR="0030431C" w:rsidRPr="003D4D2F" w:rsidRDefault="003D4D2F" w:rsidP="005A35D7">
      <w:pPr>
        <w:spacing w:after="120"/>
        <w:jc w:val="both"/>
      </w:pPr>
      <w:r w:rsidRPr="003D4D2F">
        <w:rPr>
          <w:rFonts w:ascii="Calibri" w:hAnsi="Calibri"/>
          <w:i/>
        </w:rPr>
        <w:t xml:space="preserve">Volgens hoogleraar computerbeveiliging Bart Jacobs (Grand </w:t>
      </w:r>
      <w:proofErr w:type="spellStart"/>
      <w:r w:rsidRPr="003D4D2F">
        <w:rPr>
          <w:rFonts w:ascii="Calibri" w:hAnsi="Calibri"/>
          <w:i/>
        </w:rPr>
        <w:t>Round</w:t>
      </w:r>
      <w:proofErr w:type="spellEnd"/>
      <w:r w:rsidRPr="003D4D2F">
        <w:rPr>
          <w:rFonts w:ascii="Calibri" w:hAnsi="Calibri"/>
          <w:i/>
        </w:rPr>
        <w:t>, 18 september) kan de privacybescherming in het Radboudumc beter.</w:t>
      </w:r>
      <w:r w:rsidRPr="003D4D2F">
        <w:rPr>
          <w:i/>
        </w:rPr>
        <w:t xml:space="preserve"> Zijn pleidooi richt zich op de technische</w:t>
      </w:r>
      <w:r w:rsidRPr="003D4D2F">
        <w:t xml:space="preserve"> </w:t>
      </w:r>
      <w:r w:rsidRPr="00862DFF">
        <w:rPr>
          <w:i/>
        </w:rPr>
        <w:t xml:space="preserve">mogelijkheden. </w:t>
      </w:r>
      <w:r w:rsidR="00697107">
        <w:rPr>
          <w:i/>
        </w:rPr>
        <w:t>Wat</w:t>
      </w:r>
      <w:r w:rsidR="009A3F12">
        <w:rPr>
          <w:i/>
        </w:rPr>
        <w:t xml:space="preserve"> </w:t>
      </w:r>
      <w:r w:rsidRPr="00862DFF">
        <w:rPr>
          <w:i/>
        </w:rPr>
        <w:t>k</w:t>
      </w:r>
      <w:r w:rsidR="00697107">
        <w:rPr>
          <w:i/>
        </w:rPr>
        <w:t>u</w:t>
      </w:r>
      <w:r w:rsidRPr="00862DFF">
        <w:rPr>
          <w:i/>
        </w:rPr>
        <w:t>n jij als medewerker</w:t>
      </w:r>
      <w:r w:rsidR="00EC7F26">
        <w:rPr>
          <w:i/>
        </w:rPr>
        <w:t xml:space="preserve"> doen</w:t>
      </w:r>
      <w:r w:rsidRPr="00862DFF">
        <w:rPr>
          <w:i/>
        </w:rPr>
        <w:t xml:space="preserve">? </w:t>
      </w:r>
      <w:r w:rsidR="0030431C" w:rsidRPr="00862DFF">
        <w:rPr>
          <w:i/>
        </w:rPr>
        <w:t>Kom en praat mee</w:t>
      </w:r>
      <w:r w:rsidR="00EC7F26">
        <w:rPr>
          <w:i/>
        </w:rPr>
        <w:t>!</w:t>
      </w:r>
    </w:p>
    <w:p w:rsidR="00EC7F26" w:rsidRDefault="003C338F" w:rsidP="005A35D7">
      <w:pPr>
        <w:spacing w:after="120"/>
        <w:jc w:val="both"/>
      </w:pPr>
      <w:r>
        <w:t>A</w:t>
      </w:r>
      <w:r w:rsidR="0030431C">
        <w:t>ls zorgve</w:t>
      </w:r>
      <w:bookmarkStart w:id="0" w:name="_GoBack"/>
      <w:bookmarkEnd w:id="0"/>
      <w:r w:rsidR="0030431C">
        <w:t xml:space="preserve">rlener heb je </w:t>
      </w:r>
      <w:r>
        <w:t xml:space="preserve">bij </w:t>
      </w:r>
      <w:r w:rsidR="00992C15">
        <w:t>het gebruik van</w:t>
      </w:r>
      <w:r>
        <w:t xml:space="preserve"> </w:t>
      </w:r>
      <w:proofErr w:type="spellStart"/>
      <w:r w:rsidR="00A436A9">
        <w:t>Epic</w:t>
      </w:r>
      <w:proofErr w:type="spellEnd"/>
      <w:r w:rsidR="00A436A9">
        <w:t xml:space="preserve"> </w:t>
      </w:r>
      <w:r w:rsidR="0030431C">
        <w:t xml:space="preserve">een eigen verantwoordelijkheid. Dat </w:t>
      </w:r>
      <w:r w:rsidR="00992C15">
        <w:t xml:space="preserve">je in </w:t>
      </w:r>
      <w:proofErr w:type="spellStart"/>
      <w:r w:rsidR="00A436A9">
        <w:t>Epic</w:t>
      </w:r>
      <w:proofErr w:type="spellEnd"/>
      <w:r w:rsidR="00A436A9">
        <w:t xml:space="preserve"> </w:t>
      </w:r>
      <w:r w:rsidR="0030431C">
        <w:t xml:space="preserve">kan, betekent niet dat </w:t>
      </w:r>
      <w:r w:rsidR="00697107">
        <w:t>je alle patiënteninformatie ook mag inzien</w:t>
      </w:r>
      <w:r w:rsidR="0030431C">
        <w:t xml:space="preserve">. </w:t>
      </w:r>
      <w:r w:rsidR="00EC7F26">
        <w:t>Bijvoorbeeld:</w:t>
      </w:r>
    </w:p>
    <w:p w:rsidR="00EC7F26" w:rsidRDefault="00862DFF" w:rsidP="005A35D7">
      <w:pPr>
        <w:pStyle w:val="Lijstalinea"/>
        <w:numPr>
          <w:ilvl w:val="0"/>
          <w:numId w:val="2"/>
        </w:numPr>
        <w:spacing w:after="120"/>
        <w:jc w:val="both"/>
      </w:pPr>
      <w:r>
        <w:t>Mag je als polikliniekassistente een verwijsbrief doorlezen voor het maken van een afspraak?</w:t>
      </w:r>
    </w:p>
    <w:p w:rsidR="00434AAA" w:rsidRDefault="00862DFF" w:rsidP="005A35D7">
      <w:pPr>
        <w:pStyle w:val="Lijstalinea"/>
        <w:numPr>
          <w:ilvl w:val="0"/>
          <w:numId w:val="2"/>
        </w:numPr>
        <w:spacing w:after="120"/>
        <w:jc w:val="both"/>
      </w:pPr>
      <w:r>
        <w:t xml:space="preserve">Mag je als verpleegkundige het dossier van een patiënt op een andere afdeling lezen wanneer je deze voor opname verwacht? </w:t>
      </w:r>
    </w:p>
    <w:p w:rsidR="00434AAA" w:rsidRDefault="00862DFF" w:rsidP="005A35D7">
      <w:pPr>
        <w:pStyle w:val="Lijstalinea"/>
        <w:numPr>
          <w:ilvl w:val="0"/>
          <w:numId w:val="1"/>
        </w:numPr>
        <w:spacing w:after="120"/>
        <w:jc w:val="both"/>
      </w:pPr>
      <w:r>
        <w:t>Mag je</w:t>
      </w:r>
      <w:r w:rsidR="00A436A9">
        <w:t xml:space="preserve"> als arts</w:t>
      </w:r>
      <w:r w:rsidR="00697107">
        <w:t xml:space="preserve"> medicatie</w:t>
      </w:r>
      <w:r w:rsidR="00EC7F26">
        <w:t>-</w:t>
      </w:r>
      <w:r w:rsidR="00697107">
        <w:t xml:space="preserve">uitleg geven aan de partner van een patiënt? </w:t>
      </w:r>
    </w:p>
    <w:p w:rsidR="00434AAA" w:rsidRDefault="00862DFF" w:rsidP="005A35D7">
      <w:pPr>
        <w:pStyle w:val="Lijstalinea"/>
        <w:numPr>
          <w:ilvl w:val="0"/>
          <w:numId w:val="1"/>
        </w:numPr>
        <w:spacing w:after="120"/>
        <w:jc w:val="both"/>
      </w:pPr>
      <w:r>
        <w:t>Mag je e</w:t>
      </w:r>
      <w:r w:rsidR="0030431C">
        <w:t>en uitslag opzoeken voor een familielid?</w:t>
      </w:r>
    </w:p>
    <w:p w:rsidR="00434AAA" w:rsidRDefault="0030431C" w:rsidP="005A35D7">
      <w:pPr>
        <w:pStyle w:val="Lijstalinea"/>
        <w:numPr>
          <w:ilvl w:val="0"/>
          <w:numId w:val="1"/>
        </w:numPr>
        <w:spacing w:after="120"/>
        <w:jc w:val="both"/>
      </w:pPr>
      <w:r>
        <w:t xml:space="preserve"> </w:t>
      </w:r>
      <w:r w:rsidR="00862DFF">
        <w:t xml:space="preserve">Mag je </w:t>
      </w:r>
      <w:r w:rsidR="00697107">
        <w:t xml:space="preserve">tijdens een teambespreking waar ook niet-behandelaars aanwezig zijn, patiënteninformatie </w:t>
      </w:r>
      <w:r w:rsidR="00862DFF">
        <w:t>p</w:t>
      </w:r>
      <w:r>
        <w:t xml:space="preserve">rojecteren vanuit </w:t>
      </w:r>
      <w:proofErr w:type="spellStart"/>
      <w:r w:rsidR="00A436A9">
        <w:t>Epic</w:t>
      </w:r>
      <w:proofErr w:type="spellEnd"/>
      <w:r w:rsidR="00697107">
        <w:t>?</w:t>
      </w:r>
      <w:r>
        <w:t xml:space="preserve"> </w:t>
      </w:r>
    </w:p>
    <w:p w:rsidR="00A14F30" w:rsidRDefault="0030431C" w:rsidP="005A35D7">
      <w:pPr>
        <w:spacing w:after="120"/>
        <w:jc w:val="both"/>
      </w:pPr>
      <w:r>
        <w:t xml:space="preserve">Goed omgaan </w:t>
      </w:r>
      <w:r w:rsidR="00697107">
        <w:t xml:space="preserve">met </w:t>
      </w:r>
      <w:r w:rsidR="00A14F30">
        <w:t>de patiënteninformatie</w:t>
      </w:r>
      <w:r w:rsidR="00697107">
        <w:t xml:space="preserve"> </w:t>
      </w:r>
      <w:r w:rsidR="00A14F30">
        <w:t xml:space="preserve">in </w:t>
      </w:r>
      <w:proofErr w:type="spellStart"/>
      <w:r w:rsidR="00A436A9">
        <w:t>Epic</w:t>
      </w:r>
      <w:proofErr w:type="spellEnd"/>
      <w:r w:rsidR="00A436A9">
        <w:t xml:space="preserve"> </w:t>
      </w:r>
      <w:r>
        <w:t>kan best ingewikkeld zijn. Het is verleidelijk om snel even door te klikken. Het is verleidelijk om even te kijken wat de voorgeschiedenis van je patiënt is, ook als het voor de behandeling misschien niet relevant is.</w:t>
      </w:r>
      <w:r w:rsidRPr="008A0BC7">
        <w:t xml:space="preserve"> </w:t>
      </w:r>
      <w:r>
        <w:t xml:space="preserve">En zo erg is dat toch niet? We hebben toch een beroepsgeheim? </w:t>
      </w:r>
    </w:p>
    <w:p w:rsidR="0030431C" w:rsidRPr="008A0BC7" w:rsidRDefault="0030431C" w:rsidP="005A35D7">
      <w:pPr>
        <w:spacing w:after="120"/>
        <w:jc w:val="both"/>
        <w:rPr>
          <w:i/>
        </w:rPr>
      </w:pPr>
      <w:r>
        <w:rPr>
          <w:i/>
        </w:rPr>
        <w:t>De reflectiemiddag</w:t>
      </w:r>
    </w:p>
    <w:p w:rsidR="0030431C" w:rsidRDefault="0030431C" w:rsidP="005A35D7">
      <w:pPr>
        <w:spacing w:after="120"/>
        <w:jc w:val="both"/>
      </w:pPr>
      <w:r>
        <w:t xml:space="preserve">De Commissie Ethiek wil graag met </w:t>
      </w:r>
      <w:r w:rsidR="00697107">
        <w:t>jou</w:t>
      </w:r>
      <w:r>
        <w:t xml:space="preserve">, </w:t>
      </w:r>
      <w:r w:rsidR="00AA3198">
        <w:t>als gebruiker</w:t>
      </w:r>
      <w:r w:rsidR="00A14F30">
        <w:t xml:space="preserve"> van </w:t>
      </w:r>
      <w:proofErr w:type="spellStart"/>
      <w:r w:rsidR="00A14F30">
        <w:t>Epic</w:t>
      </w:r>
      <w:proofErr w:type="spellEnd"/>
      <w:r>
        <w:t xml:space="preserve">, in gesprek </w:t>
      </w:r>
      <w:r w:rsidR="00992C15">
        <w:t xml:space="preserve">over zorgvuldig omgaan met </w:t>
      </w:r>
      <w:proofErr w:type="spellStart"/>
      <w:r w:rsidR="00A436A9">
        <w:t>Epic</w:t>
      </w:r>
      <w:proofErr w:type="spellEnd"/>
      <w:r w:rsidR="00AA3198">
        <w:t>.</w:t>
      </w:r>
      <w:r w:rsidR="00AA3198" w:rsidRPr="00EC7F26">
        <w:t xml:space="preserve"> </w:t>
      </w:r>
      <w:r w:rsidR="00EC7F26" w:rsidRPr="00EC7F26">
        <w:t>Wat kun jij als medewerker doen om de privacy van patiënten te respecteren?</w:t>
      </w:r>
      <w:r w:rsidR="00EC7F26" w:rsidRPr="00862DFF">
        <w:rPr>
          <w:i/>
        </w:rPr>
        <w:t xml:space="preserve"> </w:t>
      </w:r>
      <w:r w:rsidR="00EC7F26" w:rsidRPr="00D572F6">
        <w:t xml:space="preserve">Kom </w:t>
      </w:r>
      <w:r w:rsidR="00AA3198">
        <w:t>l</w:t>
      </w:r>
      <w:r>
        <w:t>angs en praat mee</w:t>
      </w:r>
      <w:r w:rsidR="00AA3198">
        <w:t xml:space="preserve">. Deelname is </w:t>
      </w:r>
      <w:r>
        <w:t xml:space="preserve">gratis (voor koffie en thee wordt gezorgd). </w:t>
      </w:r>
    </w:p>
    <w:p w:rsidR="0030431C" w:rsidRDefault="0030431C" w:rsidP="005A35D7">
      <w:pPr>
        <w:spacing w:after="120"/>
        <w:jc w:val="both"/>
        <w:rPr>
          <w:i/>
        </w:rPr>
      </w:pPr>
      <w:r>
        <w:rPr>
          <w:i/>
        </w:rPr>
        <w:t>Jongens van de Tekeningen</w:t>
      </w:r>
    </w:p>
    <w:p w:rsidR="00C10489" w:rsidRDefault="00C10489" w:rsidP="005A35D7">
      <w:pPr>
        <w:spacing w:after="120"/>
        <w:jc w:val="both"/>
      </w:pPr>
      <w:r>
        <w:t xml:space="preserve">Tijdens de middag </w:t>
      </w:r>
      <w:r w:rsidR="00AA3198">
        <w:t>ondersteunen</w:t>
      </w:r>
      <w:r>
        <w:t xml:space="preserve"> </w:t>
      </w:r>
      <w:r w:rsidR="00AA3198">
        <w:t>‘</w:t>
      </w:r>
      <w:r>
        <w:t>de Jongens van de Tekeningen</w:t>
      </w:r>
      <w:r w:rsidR="00AA3198">
        <w:t>’ ons</w:t>
      </w:r>
      <w:r>
        <w:t>. Zij zijn gespecialiseerd in visualiseren van abstracte en complexe begrippen</w:t>
      </w:r>
      <w:r>
        <w:rPr>
          <w:rFonts w:ascii="Arial" w:hAnsi="Arial" w:cs="Arial"/>
          <w:color w:val="333333"/>
          <w:sz w:val="25"/>
          <w:szCs w:val="25"/>
        </w:rPr>
        <w:t>.</w:t>
      </w:r>
      <w:r>
        <w:t xml:space="preserve"> Zij zullen ons gesprek in tekeningen vatten</w:t>
      </w:r>
      <w:r w:rsidR="00A436A9">
        <w:t xml:space="preserve"> en daarmee een creatief en interactief element aan de middag toevoegen</w:t>
      </w:r>
      <w:r>
        <w:t>.</w:t>
      </w:r>
    </w:p>
    <w:p w:rsidR="0030431C" w:rsidRPr="008A0BC7" w:rsidRDefault="0030431C" w:rsidP="005A35D7">
      <w:pPr>
        <w:spacing w:after="120"/>
        <w:jc w:val="both"/>
        <w:rPr>
          <w:i/>
        </w:rPr>
      </w:pPr>
      <w:r>
        <w:rPr>
          <w:i/>
        </w:rPr>
        <w:t>Programma</w:t>
      </w:r>
    </w:p>
    <w:p w:rsidR="0030431C" w:rsidRDefault="0030431C" w:rsidP="005A35D7">
      <w:pPr>
        <w:spacing w:after="120"/>
        <w:jc w:val="both"/>
      </w:pPr>
      <w:r>
        <w:t>Lezing</w:t>
      </w:r>
      <w:r w:rsidR="005A35D7">
        <w:t>en</w:t>
      </w:r>
      <w:r>
        <w:t>: Hoe zit het ook alweer? Privacy</w:t>
      </w:r>
      <w:r w:rsidR="005A35D7">
        <w:t xml:space="preserve"> en beroepsgeheim in de zorg: Lé</w:t>
      </w:r>
      <w:r>
        <w:t>on Haszing</w:t>
      </w:r>
      <w:r w:rsidR="00992C15">
        <w:t xml:space="preserve">, privacy </w:t>
      </w:r>
      <w:proofErr w:type="spellStart"/>
      <w:r w:rsidR="00992C15">
        <w:t>officer</w:t>
      </w:r>
      <w:proofErr w:type="spellEnd"/>
      <w:r w:rsidR="00992C15">
        <w:t xml:space="preserve"> Radboudumc</w:t>
      </w:r>
      <w:r>
        <w:t xml:space="preserve"> en Marcel Becker</w:t>
      </w:r>
      <w:r w:rsidR="00992C15">
        <w:t>, filosoof, Radboud Universiteit.</w:t>
      </w:r>
    </w:p>
    <w:p w:rsidR="0030431C" w:rsidRDefault="0030431C" w:rsidP="005A35D7">
      <w:pPr>
        <w:spacing w:after="120"/>
        <w:jc w:val="both"/>
      </w:pPr>
      <w:r>
        <w:t>In gesprek: wat betekent voor jou de privacy van de patiënt en het beroepsgeheim en hoe geef je dat vorm in de praktijk?</w:t>
      </w:r>
    </w:p>
    <w:p w:rsidR="005A0F37" w:rsidRDefault="00387B8C" w:rsidP="005A35D7">
      <w:pPr>
        <w:spacing w:after="120"/>
        <w:rPr>
          <w:i/>
        </w:rPr>
      </w:pPr>
      <w:r>
        <w:rPr>
          <w:i/>
        </w:rPr>
        <w:t>Voor wie</w:t>
      </w:r>
    </w:p>
    <w:p w:rsidR="00A14F30" w:rsidRDefault="00387B8C" w:rsidP="005A35D7">
      <w:pPr>
        <w:spacing w:after="120"/>
      </w:pPr>
      <w:r>
        <w:t xml:space="preserve">Iedereen in huis die </w:t>
      </w:r>
      <w:proofErr w:type="spellStart"/>
      <w:r>
        <w:t>E</w:t>
      </w:r>
      <w:r w:rsidR="00A14F30">
        <w:t>pic</w:t>
      </w:r>
      <w:proofErr w:type="spellEnd"/>
      <w:r>
        <w:t xml:space="preserve"> </w:t>
      </w:r>
      <w:r w:rsidR="00A55B3A">
        <w:t>gebruikt</w:t>
      </w:r>
      <w:r>
        <w:t xml:space="preserve">: artsen, verpleegkundigen, paramedici, secretaresses, </w:t>
      </w:r>
      <w:r w:rsidR="00240120">
        <w:t xml:space="preserve">medewerkers </w:t>
      </w:r>
      <w:r>
        <w:t xml:space="preserve">ICT etc. </w:t>
      </w:r>
      <w:r w:rsidR="004139D4">
        <w:t xml:space="preserve">Graag van tevoren aanmelden door een mailtje te sturen naar: </w:t>
      </w:r>
      <w:hyperlink r:id="rId5" w:history="1">
        <w:r w:rsidR="00516CAD" w:rsidRPr="001412C0">
          <w:rPr>
            <w:rStyle w:val="Hyperlink"/>
          </w:rPr>
          <w:t>Simone.Naber@Radboudumc.nl</w:t>
        </w:r>
      </w:hyperlink>
    </w:p>
    <w:p w:rsidR="00516CAD" w:rsidRDefault="00516CAD" w:rsidP="005A35D7">
      <w:pPr>
        <w:spacing w:after="120"/>
      </w:pPr>
      <w:r>
        <w:t>Accreditatie wordt aangevraagd bij de KNMG, V&amp;VN en de SKGV.</w:t>
      </w:r>
    </w:p>
    <w:p w:rsidR="00A14F30" w:rsidRDefault="00992C15" w:rsidP="005A35D7">
      <w:pPr>
        <w:spacing w:after="120"/>
        <w:rPr>
          <w:i/>
        </w:rPr>
      </w:pPr>
      <w:r w:rsidRPr="00240120">
        <w:rPr>
          <w:i/>
        </w:rPr>
        <w:t>Waar en wanneer</w:t>
      </w:r>
    </w:p>
    <w:p w:rsidR="00EC69FA" w:rsidRPr="00EC69FA" w:rsidRDefault="00992C15" w:rsidP="005A35D7">
      <w:pPr>
        <w:spacing w:after="120"/>
      </w:pPr>
      <w:r>
        <w:t xml:space="preserve">Tuinzaal, route 706, </w:t>
      </w:r>
      <w:r w:rsidR="00EC7F26">
        <w:t xml:space="preserve">dinsdag </w:t>
      </w:r>
      <w:r>
        <w:t xml:space="preserve">21 november, van </w:t>
      </w:r>
      <w:r w:rsidR="00C10489">
        <w:t>13</w:t>
      </w:r>
      <w:r>
        <w:t>:</w:t>
      </w:r>
      <w:r w:rsidR="00C10489">
        <w:t>3</w:t>
      </w:r>
      <w:r>
        <w:t xml:space="preserve">0 – 17:00 </w:t>
      </w:r>
    </w:p>
    <w:sectPr w:rsidR="00EC69FA" w:rsidRPr="00EC69FA" w:rsidSect="000C478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EBAF0" w15:done="0"/>
  <w15:commentEx w15:paraId="7166473A" w15:done="0"/>
  <w15:commentEx w15:paraId="7BC76531" w15:done="0"/>
  <w15:commentEx w15:paraId="2B820303" w15:done="0"/>
  <w15:commentEx w15:paraId="35BA4775" w15:done="0"/>
  <w15:commentEx w15:paraId="46542447" w15:done="0"/>
  <w15:commentEx w15:paraId="25008A4A" w15:done="0"/>
  <w15:commentEx w15:paraId="20C61233" w15:done="0"/>
  <w15:commentEx w15:paraId="69B4F5C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793"/>
    <w:multiLevelType w:val="hybridMultilevel"/>
    <w:tmpl w:val="B97C3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4B02B2"/>
    <w:multiLevelType w:val="hybridMultilevel"/>
    <w:tmpl w:val="41EC5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or Branje">
    <w15:presenceInfo w15:providerId="Windows Live" w15:userId="884eddb65981d2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0431C"/>
    <w:rsid w:val="00006017"/>
    <w:rsid w:val="00007FA8"/>
    <w:rsid w:val="00014946"/>
    <w:rsid w:val="000416A4"/>
    <w:rsid w:val="00047768"/>
    <w:rsid w:val="00047DF5"/>
    <w:rsid w:val="000550F5"/>
    <w:rsid w:val="000620C1"/>
    <w:rsid w:val="000644A2"/>
    <w:rsid w:val="0007509A"/>
    <w:rsid w:val="00077069"/>
    <w:rsid w:val="000A1293"/>
    <w:rsid w:val="000A5BDF"/>
    <w:rsid w:val="000A74D9"/>
    <w:rsid w:val="000B7572"/>
    <w:rsid w:val="000C4781"/>
    <w:rsid w:val="000C6EFB"/>
    <w:rsid w:val="000D2E8F"/>
    <w:rsid w:val="000E375E"/>
    <w:rsid w:val="000E5345"/>
    <w:rsid w:val="00121953"/>
    <w:rsid w:val="00152330"/>
    <w:rsid w:val="00155D85"/>
    <w:rsid w:val="00183A8B"/>
    <w:rsid w:val="00185A10"/>
    <w:rsid w:val="00187A26"/>
    <w:rsid w:val="001A2B4D"/>
    <w:rsid w:val="001C205B"/>
    <w:rsid w:val="001C4E69"/>
    <w:rsid w:val="001D5DF2"/>
    <w:rsid w:val="001D770E"/>
    <w:rsid w:val="001E6DD9"/>
    <w:rsid w:val="001E7415"/>
    <w:rsid w:val="0021513D"/>
    <w:rsid w:val="00223AA1"/>
    <w:rsid w:val="00230B96"/>
    <w:rsid w:val="00234595"/>
    <w:rsid w:val="0023744A"/>
    <w:rsid w:val="00240120"/>
    <w:rsid w:val="0024054E"/>
    <w:rsid w:val="002501BC"/>
    <w:rsid w:val="00253164"/>
    <w:rsid w:val="00255BD9"/>
    <w:rsid w:val="00295D30"/>
    <w:rsid w:val="002A4CAA"/>
    <w:rsid w:val="002C4D58"/>
    <w:rsid w:val="002D3E7D"/>
    <w:rsid w:val="002F2AA6"/>
    <w:rsid w:val="003026A7"/>
    <w:rsid w:val="0030431C"/>
    <w:rsid w:val="00323799"/>
    <w:rsid w:val="00326B20"/>
    <w:rsid w:val="00335257"/>
    <w:rsid w:val="00341F45"/>
    <w:rsid w:val="00342F49"/>
    <w:rsid w:val="003521DC"/>
    <w:rsid w:val="00360548"/>
    <w:rsid w:val="00371C29"/>
    <w:rsid w:val="00372E17"/>
    <w:rsid w:val="00381AD3"/>
    <w:rsid w:val="00381EBC"/>
    <w:rsid w:val="00385AC4"/>
    <w:rsid w:val="00387B8C"/>
    <w:rsid w:val="003A3141"/>
    <w:rsid w:val="003C1FBA"/>
    <w:rsid w:val="003C338F"/>
    <w:rsid w:val="003D4D2F"/>
    <w:rsid w:val="003E12AE"/>
    <w:rsid w:val="003E4D93"/>
    <w:rsid w:val="003F28F4"/>
    <w:rsid w:val="004049A4"/>
    <w:rsid w:val="004139D4"/>
    <w:rsid w:val="00434AAA"/>
    <w:rsid w:val="004443B2"/>
    <w:rsid w:val="00455932"/>
    <w:rsid w:val="0046224F"/>
    <w:rsid w:val="00471AD5"/>
    <w:rsid w:val="00471B7E"/>
    <w:rsid w:val="004868F7"/>
    <w:rsid w:val="00496830"/>
    <w:rsid w:val="004A043A"/>
    <w:rsid w:val="004A22CD"/>
    <w:rsid w:val="004A23B4"/>
    <w:rsid w:val="004B3490"/>
    <w:rsid w:val="004D1F2C"/>
    <w:rsid w:val="004E13AA"/>
    <w:rsid w:val="004F1410"/>
    <w:rsid w:val="00501DE8"/>
    <w:rsid w:val="00516CAD"/>
    <w:rsid w:val="00520E04"/>
    <w:rsid w:val="005304D5"/>
    <w:rsid w:val="00532649"/>
    <w:rsid w:val="0053411B"/>
    <w:rsid w:val="00535B12"/>
    <w:rsid w:val="00563453"/>
    <w:rsid w:val="0059030D"/>
    <w:rsid w:val="005A0F37"/>
    <w:rsid w:val="005A35D7"/>
    <w:rsid w:val="005C4422"/>
    <w:rsid w:val="005C5A8D"/>
    <w:rsid w:val="005E07C6"/>
    <w:rsid w:val="005E6A67"/>
    <w:rsid w:val="006062B3"/>
    <w:rsid w:val="006154F2"/>
    <w:rsid w:val="006207DF"/>
    <w:rsid w:val="00667BEF"/>
    <w:rsid w:val="00684B0E"/>
    <w:rsid w:val="00692487"/>
    <w:rsid w:val="006963BF"/>
    <w:rsid w:val="00697107"/>
    <w:rsid w:val="006A5B18"/>
    <w:rsid w:val="006B40F4"/>
    <w:rsid w:val="006C6F0E"/>
    <w:rsid w:val="006D58C8"/>
    <w:rsid w:val="0070451F"/>
    <w:rsid w:val="00710873"/>
    <w:rsid w:val="00714611"/>
    <w:rsid w:val="0071469B"/>
    <w:rsid w:val="0072503F"/>
    <w:rsid w:val="0074568C"/>
    <w:rsid w:val="00745FB7"/>
    <w:rsid w:val="00761D61"/>
    <w:rsid w:val="00783A2B"/>
    <w:rsid w:val="007952FD"/>
    <w:rsid w:val="007A6CA8"/>
    <w:rsid w:val="007B5825"/>
    <w:rsid w:val="007C41C1"/>
    <w:rsid w:val="007C6E29"/>
    <w:rsid w:val="007C7D6A"/>
    <w:rsid w:val="008030BD"/>
    <w:rsid w:val="0082012E"/>
    <w:rsid w:val="00835A74"/>
    <w:rsid w:val="0084780D"/>
    <w:rsid w:val="008527F8"/>
    <w:rsid w:val="00862DFF"/>
    <w:rsid w:val="008757F8"/>
    <w:rsid w:val="0088090E"/>
    <w:rsid w:val="008961A9"/>
    <w:rsid w:val="008B1ACB"/>
    <w:rsid w:val="008B23B2"/>
    <w:rsid w:val="008B2B06"/>
    <w:rsid w:val="008F0B5C"/>
    <w:rsid w:val="009004FD"/>
    <w:rsid w:val="00903B87"/>
    <w:rsid w:val="00904D98"/>
    <w:rsid w:val="00905DC3"/>
    <w:rsid w:val="00924EC8"/>
    <w:rsid w:val="00926C6A"/>
    <w:rsid w:val="009302D9"/>
    <w:rsid w:val="00942423"/>
    <w:rsid w:val="00977D7A"/>
    <w:rsid w:val="00992C15"/>
    <w:rsid w:val="00997055"/>
    <w:rsid w:val="009A3F12"/>
    <w:rsid w:val="009E2C2D"/>
    <w:rsid w:val="009F24D9"/>
    <w:rsid w:val="00A1467E"/>
    <w:rsid w:val="00A14F30"/>
    <w:rsid w:val="00A21FA5"/>
    <w:rsid w:val="00A311A2"/>
    <w:rsid w:val="00A37958"/>
    <w:rsid w:val="00A426E6"/>
    <w:rsid w:val="00A436A9"/>
    <w:rsid w:val="00A461B1"/>
    <w:rsid w:val="00A51F91"/>
    <w:rsid w:val="00A5377E"/>
    <w:rsid w:val="00A553F4"/>
    <w:rsid w:val="00A55B3A"/>
    <w:rsid w:val="00A71BE1"/>
    <w:rsid w:val="00A93CA7"/>
    <w:rsid w:val="00AA3198"/>
    <w:rsid w:val="00AC0E22"/>
    <w:rsid w:val="00AC4E42"/>
    <w:rsid w:val="00AC4F85"/>
    <w:rsid w:val="00AE3473"/>
    <w:rsid w:val="00AE7B85"/>
    <w:rsid w:val="00AF5131"/>
    <w:rsid w:val="00B0419A"/>
    <w:rsid w:val="00B06F10"/>
    <w:rsid w:val="00B14515"/>
    <w:rsid w:val="00B2602B"/>
    <w:rsid w:val="00B31723"/>
    <w:rsid w:val="00B37BF4"/>
    <w:rsid w:val="00B41C78"/>
    <w:rsid w:val="00B54CD5"/>
    <w:rsid w:val="00B60AF7"/>
    <w:rsid w:val="00B646E9"/>
    <w:rsid w:val="00B755C3"/>
    <w:rsid w:val="00B8339A"/>
    <w:rsid w:val="00BB2062"/>
    <w:rsid w:val="00BC473D"/>
    <w:rsid w:val="00BD1F0A"/>
    <w:rsid w:val="00BE5328"/>
    <w:rsid w:val="00BF56E8"/>
    <w:rsid w:val="00C01091"/>
    <w:rsid w:val="00C071A2"/>
    <w:rsid w:val="00C10489"/>
    <w:rsid w:val="00C13BDE"/>
    <w:rsid w:val="00C4634F"/>
    <w:rsid w:val="00C6013B"/>
    <w:rsid w:val="00C60C34"/>
    <w:rsid w:val="00C65AA8"/>
    <w:rsid w:val="00C749B5"/>
    <w:rsid w:val="00CA3BF4"/>
    <w:rsid w:val="00D02580"/>
    <w:rsid w:val="00D031D2"/>
    <w:rsid w:val="00D10DC4"/>
    <w:rsid w:val="00D21E69"/>
    <w:rsid w:val="00D335C9"/>
    <w:rsid w:val="00D362C9"/>
    <w:rsid w:val="00D42F55"/>
    <w:rsid w:val="00D50CDF"/>
    <w:rsid w:val="00D51431"/>
    <w:rsid w:val="00D531C8"/>
    <w:rsid w:val="00D54221"/>
    <w:rsid w:val="00D561E4"/>
    <w:rsid w:val="00D572F6"/>
    <w:rsid w:val="00D66142"/>
    <w:rsid w:val="00D81965"/>
    <w:rsid w:val="00DA0884"/>
    <w:rsid w:val="00DC09EC"/>
    <w:rsid w:val="00DC1057"/>
    <w:rsid w:val="00DC2741"/>
    <w:rsid w:val="00DC3E73"/>
    <w:rsid w:val="00DD36A1"/>
    <w:rsid w:val="00DF2470"/>
    <w:rsid w:val="00DF3697"/>
    <w:rsid w:val="00E11D5E"/>
    <w:rsid w:val="00E170A9"/>
    <w:rsid w:val="00E17AC0"/>
    <w:rsid w:val="00E322F8"/>
    <w:rsid w:val="00E57211"/>
    <w:rsid w:val="00E60EB6"/>
    <w:rsid w:val="00EA5D54"/>
    <w:rsid w:val="00EC69FA"/>
    <w:rsid w:val="00EC7F26"/>
    <w:rsid w:val="00ED1D33"/>
    <w:rsid w:val="00EE2C62"/>
    <w:rsid w:val="00EF1D1B"/>
    <w:rsid w:val="00EF506C"/>
    <w:rsid w:val="00EF5138"/>
    <w:rsid w:val="00EF699F"/>
    <w:rsid w:val="00F12E9B"/>
    <w:rsid w:val="00F17EE6"/>
    <w:rsid w:val="00F2503E"/>
    <w:rsid w:val="00F253FB"/>
    <w:rsid w:val="00F33F70"/>
    <w:rsid w:val="00F43F7C"/>
    <w:rsid w:val="00F45B21"/>
    <w:rsid w:val="00F51D29"/>
    <w:rsid w:val="00F51EA0"/>
    <w:rsid w:val="00F611B7"/>
    <w:rsid w:val="00F614C8"/>
    <w:rsid w:val="00F63832"/>
    <w:rsid w:val="00F7749E"/>
    <w:rsid w:val="00FC63F2"/>
    <w:rsid w:val="00FD58F7"/>
    <w:rsid w:val="00FE52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31C"/>
  </w:style>
  <w:style w:type="paragraph" w:styleId="Kop1">
    <w:name w:val="heading 1"/>
    <w:basedOn w:val="Standaard"/>
    <w:next w:val="Standaard"/>
    <w:link w:val="Kop1Char"/>
    <w:uiPriority w:val="9"/>
    <w:qFormat/>
    <w:rsid w:val="0030431C"/>
    <w:pPr>
      <w:keepNext/>
      <w:keepLines/>
      <w:spacing w:before="480" w:after="0"/>
      <w:outlineLvl w:val="0"/>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431C"/>
    <w:rPr>
      <w:rFonts w:eastAsiaTheme="majorEastAsia" w:cstheme="majorBidi"/>
      <w:b/>
      <w:bCs/>
      <w:sz w:val="28"/>
      <w:szCs w:val="28"/>
    </w:rPr>
  </w:style>
  <w:style w:type="character" w:styleId="Verwijzingopmerking">
    <w:name w:val="annotation reference"/>
    <w:basedOn w:val="Standaardalinea-lettertype"/>
    <w:uiPriority w:val="99"/>
    <w:semiHidden/>
    <w:unhideWhenUsed/>
    <w:rsid w:val="00A55B3A"/>
    <w:rPr>
      <w:sz w:val="16"/>
      <w:szCs w:val="16"/>
    </w:rPr>
  </w:style>
  <w:style w:type="paragraph" w:styleId="Tekstopmerking">
    <w:name w:val="annotation text"/>
    <w:basedOn w:val="Standaard"/>
    <w:link w:val="TekstopmerkingChar"/>
    <w:uiPriority w:val="99"/>
    <w:semiHidden/>
    <w:unhideWhenUsed/>
    <w:rsid w:val="00A55B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5B3A"/>
    <w:rPr>
      <w:sz w:val="20"/>
      <w:szCs w:val="20"/>
    </w:rPr>
  </w:style>
  <w:style w:type="paragraph" w:styleId="Onderwerpvanopmerking">
    <w:name w:val="annotation subject"/>
    <w:basedOn w:val="Tekstopmerking"/>
    <w:next w:val="Tekstopmerking"/>
    <w:link w:val="OnderwerpvanopmerkingChar"/>
    <w:uiPriority w:val="99"/>
    <w:semiHidden/>
    <w:unhideWhenUsed/>
    <w:rsid w:val="00A55B3A"/>
    <w:rPr>
      <w:b/>
      <w:bCs/>
    </w:rPr>
  </w:style>
  <w:style w:type="character" w:customStyle="1" w:styleId="OnderwerpvanopmerkingChar">
    <w:name w:val="Onderwerp van opmerking Char"/>
    <w:basedOn w:val="TekstopmerkingChar"/>
    <w:link w:val="Onderwerpvanopmerking"/>
    <w:uiPriority w:val="99"/>
    <w:semiHidden/>
    <w:rsid w:val="00A55B3A"/>
    <w:rPr>
      <w:b/>
      <w:bCs/>
      <w:sz w:val="20"/>
      <w:szCs w:val="20"/>
    </w:rPr>
  </w:style>
  <w:style w:type="paragraph" w:styleId="Ballontekst">
    <w:name w:val="Balloon Text"/>
    <w:basedOn w:val="Standaard"/>
    <w:link w:val="BallontekstChar"/>
    <w:uiPriority w:val="99"/>
    <w:semiHidden/>
    <w:unhideWhenUsed/>
    <w:rsid w:val="00A55B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B3A"/>
    <w:rPr>
      <w:rFonts w:ascii="Tahoma" w:hAnsi="Tahoma" w:cs="Tahoma"/>
      <w:sz w:val="16"/>
      <w:szCs w:val="16"/>
    </w:rPr>
  </w:style>
  <w:style w:type="paragraph" w:styleId="Lijstalinea">
    <w:name w:val="List Paragraph"/>
    <w:basedOn w:val="Standaard"/>
    <w:uiPriority w:val="34"/>
    <w:qFormat/>
    <w:rsid w:val="00697107"/>
    <w:pPr>
      <w:ind w:left="720"/>
      <w:contextualSpacing/>
    </w:pPr>
  </w:style>
  <w:style w:type="character" w:styleId="Hyperlink">
    <w:name w:val="Hyperlink"/>
    <w:basedOn w:val="Standaardalinea-lettertype"/>
    <w:uiPriority w:val="99"/>
    <w:unhideWhenUsed/>
    <w:rsid w:val="00516C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e.Naber@Radboudumc.nl"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z594181</dc:creator>
  <cp:lastModifiedBy>z594181</cp:lastModifiedBy>
  <cp:revision>8</cp:revision>
  <cp:lastPrinted>2017-09-29T08:28:00Z</cp:lastPrinted>
  <dcterms:created xsi:type="dcterms:W3CDTF">2017-10-05T14:08:00Z</dcterms:created>
  <dcterms:modified xsi:type="dcterms:W3CDTF">2017-10-12T13:39:00Z</dcterms:modified>
</cp:coreProperties>
</file>